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6F" w:rsidRDefault="00CA776F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&amp; Refreshing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7C47F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On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Shea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>(Have her pat dry her hands and then give her a small dot of shea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CA776F" w:rsidRDefault="00CA776F" w:rsidP="00D369AF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Game</w:t>
      </w:r>
      <w:r w:rsidR="00D369A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Name that Candy!  </w:t>
      </w:r>
    </w:p>
    <w:p w:rsidR="0090526B" w:rsidRDefault="0090526B" w:rsidP="00CA77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out the clues and guests will try to guess which candy/candy bar each clue refers to.  The person who guesses them the quickest or who guesses the most within your timeframe wins!  </w:t>
      </w:r>
    </w:p>
    <w:p w:rsidR="0090526B" w:rsidRDefault="0090526B" w:rsidP="00CA776F">
      <w:pPr>
        <w:pStyle w:val="NoSpacing"/>
        <w:rPr>
          <w:rFonts w:ascii="Arial" w:hAnsi="Arial" w:cs="Arial"/>
          <w:sz w:val="24"/>
          <w:szCs w:val="24"/>
        </w:rPr>
      </w:pPr>
    </w:p>
    <w:p w:rsidR="0090526B" w:rsidRDefault="0090526B" w:rsidP="00CA77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who always drops things – Butterfinger</w:t>
      </w:r>
    </w:p>
    <w:p w:rsidR="0090526B" w:rsidRDefault="0090526B" w:rsidP="00CA77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for a shopping spree – Payday</w:t>
      </w:r>
    </w:p>
    <w:p w:rsidR="00CA776F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Half-suppressed laughter – Snickers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$100,000 – 100 Grand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say when you can’t remember something’s name – Whatchamacallit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explosion – Starburst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Flotation Devices – Lifesaver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your father on the phone – Ring Pop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this when you haven’t had enough – S’more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Charlie Brown’s playmates – Peppermint Patty</w:t>
      </w:r>
    </w:p>
    <w:p w:rsid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 and Snap’s best friend – Krackel</w:t>
      </w:r>
    </w:p>
    <w:p w:rsidR="0090526B" w:rsidRPr="0090526B" w:rsidRDefault="0090526B" w:rsidP="009052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Cheerful cattle herder – Jolly Rancher</w:t>
      </w:r>
    </w:p>
    <w:p w:rsidR="00E237BD" w:rsidRDefault="00E237BD" w:rsidP="00DC396D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</w:p>
    <w:p w:rsidR="00B44D92" w:rsidRPr="00B44D92" w:rsidRDefault="00AE754E" w:rsidP="00B44D92">
      <w:pPr>
        <w:pStyle w:val="NoSpacing"/>
        <w:rPr>
          <w:rFonts w:ascii="Arial" w:hAnsi="Arial" w:cs="Arial"/>
          <w:b/>
          <w:sz w:val="24"/>
          <w:szCs w:val="24"/>
        </w:rPr>
      </w:pPr>
      <w:r w:rsidRPr="00B44D92">
        <w:rPr>
          <w:rFonts w:ascii="Arial" w:hAnsi="Arial" w:cs="Arial"/>
          <w:b/>
          <w:sz w:val="24"/>
          <w:szCs w:val="24"/>
        </w:rPr>
        <w:t>M</w:t>
      </w:r>
      <w:r w:rsidR="00DC28A6" w:rsidRPr="00B44D92">
        <w:rPr>
          <w:rFonts w:ascii="Arial" w:hAnsi="Arial" w:cs="Arial"/>
          <w:b/>
          <w:sz w:val="24"/>
          <w:szCs w:val="24"/>
        </w:rPr>
        <w:t>onthly Theme Review</w:t>
      </w:r>
    </w:p>
    <w:p w:rsidR="00662C83" w:rsidRPr="00B44D92" w:rsidRDefault="00F16ED6" w:rsidP="00B44D92">
      <w:pPr>
        <w:pStyle w:val="NoSpacing"/>
        <w:rPr>
          <w:rFonts w:ascii="Arial" w:hAnsi="Arial" w:cs="Arial"/>
          <w:sz w:val="24"/>
          <w:szCs w:val="24"/>
        </w:rPr>
      </w:pPr>
      <w:r w:rsidRPr="00B44D92">
        <w:rPr>
          <w:rFonts w:ascii="Arial" w:hAnsi="Arial" w:cs="Arial"/>
          <w:sz w:val="24"/>
          <w:szCs w:val="24"/>
        </w:rPr>
        <w:t>Review our theme this month –</w:t>
      </w:r>
      <w:r w:rsidR="00292230" w:rsidRPr="00B44D92">
        <w:rPr>
          <w:rFonts w:ascii="Arial" w:hAnsi="Arial" w:cs="Arial"/>
          <w:sz w:val="24"/>
          <w:szCs w:val="24"/>
        </w:rPr>
        <w:t xml:space="preserve"> </w:t>
      </w:r>
      <w:r w:rsidR="0090526B" w:rsidRPr="00B44D92">
        <w:rPr>
          <w:rFonts w:ascii="Arial" w:hAnsi="Arial" w:cs="Arial"/>
          <w:sz w:val="24"/>
          <w:szCs w:val="24"/>
        </w:rPr>
        <w:t>New &amp; Refreshing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</w:t>
      </w:r>
      <w:bookmarkStart w:id="0" w:name="_GoBack"/>
      <w:bookmarkEnd w:id="0"/>
      <w:r w:rsidR="008111F6" w:rsidRPr="00B83B96">
        <w:rPr>
          <w:rFonts w:ascii="Arial" w:hAnsi="Arial" w:cs="Arial"/>
          <w:b/>
          <w:sz w:val="24"/>
          <w:szCs w:val="24"/>
        </w:rPr>
        <w:t>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>month we are offering</w:t>
      </w:r>
      <w:r w:rsidR="00BD47D2">
        <w:rPr>
          <w:rFonts w:ascii="Arial" w:hAnsi="Arial" w:cs="Arial"/>
          <w:sz w:val="24"/>
          <w:szCs w:val="24"/>
        </w:rPr>
        <w:t xml:space="preserve"> an </w:t>
      </w:r>
      <w:r w:rsidR="00E075AA">
        <w:rPr>
          <w:rFonts w:ascii="Arial" w:hAnsi="Arial" w:cs="Arial"/>
          <w:sz w:val="24"/>
          <w:szCs w:val="24"/>
        </w:rPr>
        <w:t>NEW Cranberry Orange Hydrating Body Spritzer and Cranberry Orange Foaming Hand Soap Duo</w:t>
      </w:r>
      <w:r w:rsidR="00645F8D">
        <w:rPr>
          <w:rFonts w:ascii="Arial" w:hAnsi="Arial" w:cs="Arial"/>
          <w:sz w:val="24"/>
          <w:szCs w:val="24"/>
        </w:rPr>
        <w:t xml:space="preserve"> </w:t>
      </w:r>
      <w:r w:rsidR="00BD47D2">
        <w:rPr>
          <w:rFonts w:ascii="Arial" w:hAnsi="Arial" w:cs="Arial"/>
          <w:sz w:val="24"/>
          <w:szCs w:val="24"/>
        </w:rPr>
        <w:t>for $5 with any $150-$499 Jordan Spa &amp; Wellness Party.  Get it FREE with any $500+ Jordan Spa &amp; Wellness Party</w:t>
      </w:r>
      <w:r w:rsidR="00292230">
        <w:rPr>
          <w:rFonts w:ascii="Arial" w:hAnsi="Arial" w:cs="Arial"/>
          <w:sz w:val="24"/>
          <w:szCs w:val="24"/>
        </w:rPr>
        <w:t>!!</w:t>
      </w:r>
      <w:r w:rsidR="003A1AFD">
        <w:rPr>
          <w:rFonts w:ascii="Arial" w:hAnsi="Arial" w:cs="Arial"/>
          <w:sz w:val="24"/>
          <w:szCs w:val="24"/>
        </w:rPr>
        <w:t xml:space="preserve">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r w:rsidR="0093629A">
        <w:rPr>
          <w:rFonts w:ascii="Arial" w:hAnsi="Arial" w:cs="Arial"/>
          <w:sz w:val="24"/>
          <w:szCs w:val="24"/>
        </w:rPr>
        <w:t>4 oz. Eucalyptus Shea Body Butter</w:t>
      </w:r>
      <w:r w:rsidR="00645F8D">
        <w:rPr>
          <w:rFonts w:ascii="Arial" w:hAnsi="Arial" w:cs="Arial"/>
          <w:sz w:val="24"/>
          <w:szCs w:val="24"/>
        </w:rPr>
        <w:t xml:space="preserve"> </w:t>
      </w:r>
      <w:r w:rsidR="000C0308">
        <w:rPr>
          <w:rFonts w:ascii="Arial" w:hAnsi="Arial" w:cs="Arial"/>
          <w:sz w:val="24"/>
          <w:szCs w:val="24"/>
        </w:rPr>
        <w:t xml:space="preserve">for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93629A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Cucumber Dill Salad</w:t>
      </w:r>
      <w:r w:rsidR="00A65148" w:rsidRPr="00B83B96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6C2445" w:rsidRDefault="0093629A" w:rsidP="00F55CA4">
      <w:pPr>
        <w:pStyle w:val="NoSpacing"/>
        <w:rPr>
          <w:rFonts w:ascii="Arial" w:hAnsi="Arial" w:cs="Arial"/>
          <w:sz w:val="24"/>
          <w:szCs w:val="24"/>
        </w:rPr>
      </w:pPr>
      <w:r w:rsidRPr="0093629A">
        <w:rPr>
          <w:rFonts w:ascii="Arial" w:hAnsi="Arial" w:cs="Arial"/>
          <w:sz w:val="24"/>
          <w:szCs w:val="24"/>
        </w:rPr>
        <w:t>This refreshing dish can be prepared and chilled two hours before serving.</w:t>
      </w:r>
    </w:p>
    <w:p w:rsidR="00D369AF" w:rsidRPr="0093629A" w:rsidRDefault="00D369AF" w:rsidP="00F55CA4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D2" w:rsidRDefault="00BD47D2" w:rsidP="00BD47D2">
      <w:pPr>
        <w:spacing w:after="0" w:line="240" w:lineRule="auto"/>
      </w:pPr>
      <w:r>
        <w:separator/>
      </w:r>
    </w:p>
  </w:endnote>
  <w:end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D2" w:rsidRDefault="00BD47D2" w:rsidP="00BD47D2">
      <w:pPr>
        <w:spacing w:after="0" w:line="240" w:lineRule="auto"/>
      </w:pPr>
      <w:r>
        <w:separator/>
      </w:r>
    </w:p>
  </w:footnote>
  <w:foot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893"/>
    <w:multiLevelType w:val="multilevel"/>
    <w:tmpl w:val="B38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104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2230"/>
    <w:rsid w:val="00293C12"/>
    <w:rsid w:val="002A4620"/>
    <w:rsid w:val="002A7049"/>
    <w:rsid w:val="002B0B75"/>
    <w:rsid w:val="002B62B6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03E7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568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5F8D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2445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B3A84"/>
    <w:rsid w:val="007C04BE"/>
    <w:rsid w:val="007C0B41"/>
    <w:rsid w:val="007C47FA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0526B"/>
    <w:rsid w:val="009161BE"/>
    <w:rsid w:val="00921065"/>
    <w:rsid w:val="00921F5D"/>
    <w:rsid w:val="00926933"/>
    <w:rsid w:val="009314AD"/>
    <w:rsid w:val="00933B45"/>
    <w:rsid w:val="0093629A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44D92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47D2"/>
    <w:rsid w:val="00BD5B2D"/>
    <w:rsid w:val="00BD7445"/>
    <w:rsid w:val="00C009B6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A776F"/>
    <w:rsid w:val="00CB11E5"/>
    <w:rsid w:val="00CB3D2E"/>
    <w:rsid w:val="00CC58C8"/>
    <w:rsid w:val="00CD3E0B"/>
    <w:rsid w:val="00CE39DD"/>
    <w:rsid w:val="00CF2777"/>
    <w:rsid w:val="00D04F24"/>
    <w:rsid w:val="00D369AF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396D"/>
    <w:rsid w:val="00DC40C7"/>
    <w:rsid w:val="00DE515A"/>
    <w:rsid w:val="00DF0D9A"/>
    <w:rsid w:val="00DF6073"/>
    <w:rsid w:val="00DF78C3"/>
    <w:rsid w:val="00E075AA"/>
    <w:rsid w:val="00E12AAC"/>
    <w:rsid w:val="00E237BD"/>
    <w:rsid w:val="00E23CE8"/>
    <w:rsid w:val="00E33564"/>
    <w:rsid w:val="00E36705"/>
    <w:rsid w:val="00E3677C"/>
    <w:rsid w:val="00E401E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55CA4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  <w:style w:type="paragraph" w:styleId="Header">
    <w:name w:val="header"/>
    <w:basedOn w:val="Normal"/>
    <w:link w:val="Head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D2"/>
  </w:style>
  <w:style w:type="paragraph" w:styleId="Footer">
    <w:name w:val="footer"/>
    <w:basedOn w:val="Normal"/>
    <w:link w:val="Foot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45</cp:revision>
  <cp:lastPrinted>2017-05-26T16:54:00Z</cp:lastPrinted>
  <dcterms:created xsi:type="dcterms:W3CDTF">2016-06-21T21:18:00Z</dcterms:created>
  <dcterms:modified xsi:type="dcterms:W3CDTF">2017-07-19T16:52:00Z</dcterms:modified>
</cp:coreProperties>
</file>